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D" w:rsidRDefault="0039599D" w:rsidP="007F4A22">
      <w:pPr>
        <w:pStyle w:val="NoSpacing"/>
        <w:rPr>
          <w:sz w:val="28"/>
        </w:rPr>
      </w:pPr>
      <w:r>
        <w:rPr>
          <w:sz w:val="28"/>
        </w:rPr>
        <w:t>North Carolina Department of Transportation Training Standards</w:t>
      </w:r>
    </w:p>
    <w:p w:rsidR="000754AE" w:rsidRPr="002151C2" w:rsidRDefault="000754AE" w:rsidP="002A58A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  <w:proofErr w:type="spellStart"/>
      <w:r w:rsidRPr="002151C2">
        <w:rPr>
          <w:rFonts w:ascii="Calibri" w:eastAsia="Times New Roman" w:hAnsi="Calibri" w:cs="Times New Roman"/>
          <w:color w:val="000000"/>
          <w:sz w:val="28"/>
        </w:rPr>
        <w:t>Bloodborne</w:t>
      </w:r>
      <w:proofErr w:type="spellEnd"/>
      <w:r w:rsidRPr="002151C2">
        <w:rPr>
          <w:rFonts w:ascii="Calibri" w:eastAsia="Times New Roman" w:hAnsi="Calibri" w:cs="Times New Roman"/>
          <w:color w:val="000000"/>
          <w:sz w:val="28"/>
        </w:rPr>
        <w:t xml:space="preserve"> Pathogen</w:t>
      </w:r>
    </w:p>
    <w:p w:rsidR="00490D31" w:rsidRDefault="00490D31" w:rsidP="00490D31">
      <w:pPr>
        <w:pStyle w:val="NoSpacing"/>
        <w:rPr>
          <w:sz w:val="24"/>
        </w:rPr>
      </w:pPr>
    </w:p>
    <w:p w:rsidR="00490D31" w:rsidRPr="00490D31" w:rsidRDefault="00490D31" w:rsidP="00490D31">
      <w:pPr>
        <w:pStyle w:val="NoSpacing"/>
        <w:rPr>
          <w:sz w:val="28"/>
        </w:rPr>
      </w:pPr>
      <w:r w:rsidRPr="00490D31">
        <w:rPr>
          <w:sz w:val="28"/>
        </w:rPr>
        <w:t>Course:</w:t>
      </w:r>
      <w:r>
        <w:rPr>
          <w:sz w:val="24"/>
        </w:rPr>
        <w:t xml:space="preserve"> </w:t>
      </w:r>
    </w:p>
    <w:p w:rsidR="00490D31" w:rsidRPr="002151C2" w:rsidRDefault="00490D31" w:rsidP="00490D31">
      <w:pPr>
        <w:pStyle w:val="NoSpacing"/>
        <w:rPr>
          <w:sz w:val="20"/>
        </w:rPr>
      </w:pPr>
      <w:r w:rsidRPr="002151C2">
        <w:rPr>
          <w:sz w:val="24"/>
        </w:rPr>
        <w:t>Training Standards</w:t>
      </w:r>
      <w:r>
        <w:rPr>
          <w:sz w:val="24"/>
        </w:rPr>
        <w:t xml:space="preserve"> </w:t>
      </w:r>
      <w:r w:rsidRPr="005F0C15">
        <w:rPr>
          <w:b/>
          <w:sz w:val="24"/>
        </w:rPr>
        <w:t>(Check all that apply)</w:t>
      </w:r>
      <w:r w:rsidRPr="002151C2">
        <w:rPr>
          <w:sz w:val="24"/>
        </w:rPr>
        <w:t>:</w:t>
      </w:r>
    </w:p>
    <w:p w:rsidR="00853027" w:rsidRDefault="00853027" w:rsidP="002A58A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</w:rPr>
        <w:sectPr w:rsidR="00853027" w:rsidSect="00CB089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54AE" w:rsidRDefault="000754AE" w:rsidP="002A58A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</w:rPr>
      </w:pPr>
    </w:p>
    <w:p w:rsidR="000754AE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54387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 xml:space="preserve">Description of </w:t>
      </w:r>
      <w:proofErr w:type="spellStart"/>
      <w:r w:rsidR="00167EB0">
        <w:rPr>
          <w:rFonts w:ascii="Calibri" w:eastAsia="Times New Roman" w:hAnsi="Calibri" w:cs="Times New Roman"/>
          <w:color w:val="000000"/>
        </w:rPr>
        <w:t>Bloodborne</w:t>
      </w:r>
      <w:proofErr w:type="spellEnd"/>
      <w:r w:rsidR="00167EB0">
        <w:rPr>
          <w:rFonts w:ascii="Calibri" w:eastAsia="Times New Roman" w:hAnsi="Calibri" w:cs="Times New Roman"/>
          <w:color w:val="000000"/>
        </w:rPr>
        <w:t xml:space="preserve"> Pathogens</w:t>
      </w:r>
    </w:p>
    <w:p w:rsidR="00167EB0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137049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027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>OSHA</w:t>
      </w:r>
    </w:p>
    <w:p w:rsidR="00853027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-89720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 xml:space="preserve">Hepatitis B </w:t>
      </w:r>
    </w:p>
    <w:p w:rsidR="00167EB0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14687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>Blood and body fluids</w:t>
      </w:r>
    </w:p>
    <w:p w:rsidR="00167EB0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-130723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>Transmission and Infection</w:t>
      </w:r>
    </w:p>
    <w:p w:rsidR="00167EB0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188837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>Universal precautions</w:t>
      </w:r>
    </w:p>
    <w:p w:rsidR="00167EB0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-184123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>Preventing infection</w:t>
      </w:r>
    </w:p>
    <w:p w:rsidR="00167EB0" w:rsidRDefault="00F954B4" w:rsidP="0039599D">
      <w:pPr>
        <w:spacing w:after="0" w:line="240" w:lineRule="auto"/>
        <w:ind w:left="270" w:hanging="270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-195192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>Bio Hazard Kit</w:t>
      </w:r>
      <w:r w:rsidR="00853027">
        <w:rPr>
          <w:rFonts w:ascii="Calibri" w:eastAsia="Times New Roman" w:hAnsi="Calibri" w:cs="Times New Roman"/>
          <w:color w:val="000000"/>
        </w:rPr>
        <w:t xml:space="preserve"> – Personal Protective Equipment (PPE)</w:t>
      </w:r>
    </w:p>
    <w:p w:rsidR="00167EB0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5858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B72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>Emergency procedures</w:t>
      </w:r>
    </w:p>
    <w:p w:rsidR="00167EB0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-135974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>Clean up procedures</w:t>
      </w:r>
    </w:p>
    <w:p w:rsidR="00167EB0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41028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>Bio Hazard prevention</w:t>
      </w:r>
    </w:p>
    <w:p w:rsidR="00167EB0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-155569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027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>Vehicle inspection and cleaning</w:t>
      </w:r>
    </w:p>
    <w:p w:rsidR="00167EB0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16822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67EB0">
        <w:rPr>
          <w:rFonts w:ascii="Calibri" w:eastAsia="Times New Roman" w:hAnsi="Calibri" w:cs="Times New Roman"/>
          <w:color w:val="000000"/>
        </w:rPr>
        <w:t>Identifying potential hazard</w:t>
      </w:r>
    </w:p>
    <w:p w:rsidR="00853027" w:rsidRDefault="00F954B4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192806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853027">
        <w:rPr>
          <w:rFonts w:ascii="Calibri" w:eastAsia="Times New Roman" w:hAnsi="Calibri" w:cs="Times New Roman"/>
          <w:color w:val="000000"/>
        </w:rPr>
        <w:t>Certification with renewal</w:t>
      </w:r>
    </w:p>
    <w:p w:rsidR="00853027" w:rsidRDefault="00853027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853027" w:rsidSect="008530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53027" w:rsidRDefault="00853027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490D31">
      <w:pPr>
        <w:pStyle w:val="NoSpacing"/>
      </w:pPr>
      <w:r>
        <w:t xml:space="preserve">Is this a </w:t>
      </w:r>
      <w:r>
        <w:tab/>
      </w:r>
      <w:sdt>
        <w:sdtPr>
          <w:id w:val="56630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hint="eastAsia"/>
            </w:rPr>
            <w:t>☐</w:t>
          </w:r>
        </w:sdtContent>
      </w:sdt>
      <w:r>
        <w:t>core training course or</w:t>
      </w:r>
      <w:r>
        <w:tab/>
      </w:r>
      <w:r>
        <w:tab/>
      </w:r>
      <w:sdt>
        <w:sdtPr>
          <w:id w:val="12744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supplemental/refresher training course?</w:t>
      </w:r>
    </w:p>
    <w:p w:rsidR="00490D31" w:rsidRDefault="00490D31" w:rsidP="00490D31">
      <w:pPr>
        <w:pStyle w:val="NoSpacing"/>
      </w:pPr>
      <w:r>
        <w:t>Is a qualified trainer required?</w:t>
      </w:r>
      <w:r>
        <w:tab/>
      </w:r>
      <w:r>
        <w:tab/>
      </w:r>
      <w:sdt>
        <w:sdtPr>
          <w:id w:val="-38071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51176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490D31" w:rsidRDefault="00490D31" w:rsidP="00490D31">
      <w:pPr>
        <w:pStyle w:val="NoSpacing"/>
      </w:pPr>
    </w:p>
    <w:p w:rsidR="00490D31" w:rsidRDefault="00490D31" w:rsidP="00490D31">
      <w:pPr>
        <w:pStyle w:val="NoSpacing"/>
        <w:rPr>
          <w:b/>
        </w:rPr>
      </w:pPr>
      <w:r w:rsidRPr="005F0C15">
        <w:rPr>
          <w:b/>
        </w:rPr>
        <w:t>Training Program Description</w:t>
      </w:r>
      <w:r>
        <w:rPr>
          <w:b/>
        </w:rPr>
        <w:t xml:space="preserve">: </w:t>
      </w:r>
    </w:p>
    <w:p w:rsidR="00490D31" w:rsidRPr="005F0C15" w:rsidRDefault="00490D31" w:rsidP="00490D31">
      <w:pPr>
        <w:pStyle w:val="NoSpacing"/>
        <w:rPr>
          <w:b/>
        </w:rPr>
      </w:pPr>
      <w:r>
        <w:rPr>
          <w:b/>
        </w:rPr>
        <w:t>(1-3) Paragraphs</w:t>
      </w:r>
    </w:p>
    <w:p w:rsidR="00167EB0" w:rsidRDefault="00167EB0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62B72" w:rsidRDefault="00162B72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4B7E" w:rsidRDefault="00284B7E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2A58A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90D31" w:rsidRDefault="00490D31" w:rsidP="00490D31">
      <w:pPr>
        <w:pStyle w:val="NoSpacing"/>
      </w:pPr>
      <w:r>
        <w:rPr>
          <w:sz w:val="28"/>
        </w:rPr>
        <w:lastRenderedPageBreak/>
        <w:t xml:space="preserve">Training Characteristics - </w:t>
      </w:r>
      <w:r w:rsidRPr="00F725F0">
        <w:rPr>
          <w:sz w:val="28"/>
        </w:rPr>
        <w:t>Definitions of Icons</w:t>
      </w:r>
      <w:r>
        <w:rPr>
          <w:sz w:val="28"/>
        </w:rPr>
        <w:t xml:space="preserve"> </w:t>
      </w:r>
      <w:r w:rsidRPr="005F0C15">
        <w:rPr>
          <w:b/>
          <w:sz w:val="24"/>
        </w:rPr>
        <w:t>(Check all that apply)</w:t>
      </w:r>
    </w:p>
    <w:p w:rsidR="00490D31" w:rsidRDefault="00490D31" w:rsidP="00490D31">
      <w:pPr>
        <w:pStyle w:val="Heading2"/>
      </w:pPr>
    </w:p>
    <w:p w:rsidR="00490D31" w:rsidRPr="00C713B5" w:rsidRDefault="00490D31" w:rsidP="00490D31">
      <w:pPr>
        <w:ind w:firstLine="720"/>
        <w:rPr>
          <w:b/>
        </w:rPr>
      </w:pPr>
      <w:r w:rsidRPr="00C713B5">
        <w:rPr>
          <w:b/>
          <w:u w:val="single"/>
        </w:rPr>
        <w:t>Cost</w:t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</w:p>
    <w:p w:rsidR="00490D31" w:rsidRDefault="00490D31" w:rsidP="00490D31">
      <w:pPr>
        <w:rPr>
          <w:b/>
          <w:iCs/>
        </w:rPr>
        <w:sectPr w:rsidR="00490D31" w:rsidSect="00F47613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Cost"/>
    </w:p>
    <w:p w:rsidR="00490D31" w:rsidRDefault="00490D31" w:rsidP="00490D31">
      <w:pPr>
        <w:rPr>
          <w:b/>
          <w:iCs/>
        </w:rPr>
      </w:pPr>
      <w:r>
        <w:rPr>
          <w:b/>
          <w:iCs/>
        </w:rPr>
        <w:lastRenderedPageBreak/>
        <w:t>No Cost for Training</w:t>
      </w:r>
      <w:r>
        <w:rPr>
          <w:b/>
          <w:iCs/>
        </w:rPr>
        <w:tab/>
      </w:r>
      <w:sdt>
        <w:sdtPr>
          <w:rPr>
            <w:b/>
            <w:iCs/>
          </w:rPr>
          <w:id w:val="-122244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41A83D9F" wp14:editId="6E50D4F3">
            <wp:extent cx="304800" cy="304800"/>
            <wp:effectExtent l="0" t="0" r="0" b="0"/>
            <wp:docPr id="8" name="Picture 8" descr="conversion-ic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sion-icon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31" w:rsidRDefault="00490D31" w:rsidP="00490D31">
      <w:pPr>
        <w:rPr>
          <w:b/>
          <w:iCs/>
        </w:rPr>
      </w:pPr>
      <w:r>
        <w:rPr>
          <w:b/>
          <w:iCs/>
        </w:rPr>
        <w:t>Low Cost for Training</w:t>
      </w:r>
      <w:bookmarkEnd w:id="0"/>
      <w:r>
        <w:rPr>
          <w:b/>
          <w:iCs/>
        </w:rPr>
        <w:t xml:space="preserve">: </w:t>
      </w:r>
      <w:r>
        <w:rPr>
          <w:b/>
          <w:iCs/>
        </w:rPr>
        <w:tab/>
      </w:r>
      <w:sdt>
        <w:sdtPr>
          <w:rPr>
            <w:b/>
            <w:iCs/>
          </w:rPr>
          <w:id w:val="112558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2E066677" wp14:editId="4695A431">
            <wp:extent cx="304800" cy="304800"/>
            <wp:effectExtent l="0" t="0" r="0" b="0"/>
            <wp:docPr id="12" name="Picture 12" descr="conversion-ic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sion-icon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>Under $</w:t>
      </w:r>
      <w:proofErr w:type="gramStart"/>
      <w:r>
        <w:rPr>
          <w:b/>
          <w:iCs/>
        </w:rPr>
        <w:t>100</w:t>
      </w:r>
      <w:r w:rsidR="00162B72">
        <w:rPr>
          <w:b/>
          <w:iCs/>
        </w:rPr>
        <w:t xml:space="preserve">  Organization</w:t>
      </w:r>
      <w:proofErr w:type="gramEnd"/>
      <w:r w:rsidR="00162B72">
        <w:rPr>
          <w:b/>
          <w:iCs/>
        </w:rPr>
        <w:t xml:space="preserve"> must host the training which will involve some cost in terms of space and materials. </w:t>
      </w:r>
    </w:p>
    <w:p w:rsidR="00490D31" w:rsidRDefault="00490D31" w:rsidP="00490D31">
      <w:pPr>
        <w:ind w:right="1170"/>
        <w:rPr>
          <w:b/>
          <w:iCs/>
        </w:rPr>
      </w:pPr>
      <w:r>
        <w:rPr>
          <w:b/>
          <w:iCs/>
        </w:rPr>
        <w:t>High Cost for Training:</w:t>
      </w:r>
      <w:r>
        <w:rPr>
          <w:b/>
          <w:iCs/>
        </w:rPr>
        <w:tab/>
      </w:r>
      <w:sdt>
        <w:sdtPr>
          <w:rPr>
            <w:b/>
            <w:iCs/>
          </w:rPr>
          <w:id w:val="129787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75C8D825" wp14:editId="3518F64F">
            <wp:extent cx="304800" cy="304800"/>
            <wp:effectExtent l="0" t="0" r="0" b="0"/>
            <wp:docPr id="13" name="Picture 13" descr="conversion-ic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sion-icon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>
        <w:rPr>
          <w:b/>
          <w:iCs/>
        </w:rPr>
        <w:tab/>
      </w:r>
      <w:proofErr w:type="gramStart"/>
      <w:r>
        <w:rPr>
          <w:b/>
          <w:iCs/>
        </w:rPr>
        <w:t>Above</w:t>
      </w:r>
      <w:proofErr w:type="gramEnd"/>
      <w:r>
        <w:rPr>
          <w:b/>
          <w:iCs/>
        </w:rPr>
        <w:t xml:space="preserve"> $100</w:t>
      </w:r>
    </w:p>
    <w:p w:rsidR="00490D31" w:rsidRPr="007825A6" w:rsidRDefault="00490D31" w:rsidP="00490D31">
      <w:pPr>
        <w:ind w:right="1170" w:firstLine="720"/>
        <w:rPr>
          <w:b/>
          <w:iCs/>
          <w:u w:val="single"/>
        </w:rPr>
      </w:pPr>
      <w:r w:rsidRPr="007825A6">
        <w:rPr>
          <w:b/>
          <w:iCs/>
          <w:u w:val="single"/>
        </w:rPr>
        <w:t>Format</w:t>
      </w:r>
    </w:p>
    <w:p w:rsidR="00490D31" w:rsidRDefault="00490D31" w:rsidP="00490D31">
      <w:pPr>
        <w:ind w:right="1170"/>
        <w:rPr>
          <w:b/>
          <w:iCs/>
        </w:rPr>
      </w:pPr>
      <w:r>
        <w:rPr>
          <w:b/>
          <w:iCs/>
        </w:rPr>
        <w:t>Web Based Course:</w:t>
      </w:r>
      <w:r>
        <w:rPr>
          <w:b/>
          <w:iCs/>
        </w:rPr>
        <w:tab/>
      </w:r>
      <w:sdt>
        <w:sdtPr>
          <w:rPr>
            <w:b/>
            <w:iCs/>
          </w:rPr>
          <w:id w:val="-52493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19ADF9B6" wp14:editId="425179C2">
            <wp:extent cx="304800" cy="304800"/>
            <wp:effectExtent l="0" t="0" r="0" b="0"/>
            <wp:docPr id="14" name="Picture 14" descr="responsive-design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ponsive-design-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bookmarkStart w:id="1" w:name="Classroom"/>
      <w:r>
        <w:rPr>
          <w:b/>
          <w:iCs/>
        </w:rPr>
        <w:t xml:space="preserve">  </w:t>
      </w:r>
      <w:r>
        <w:rPr>
          <w:b/>
          <w:iCs/>
        </w:rPr>
        <w:tab/>
        <w:t xml:space="preserve">training or testing is online </w:t>
      </w:r>
    </w:p>
    <w:p w:rsidR="00490D31" w:rsidRDefault="00490D31" w:rsidP="00490D31">
      <w:pPr>
        <w:rPr>
          <w:b/>
          <w:iCs/>
        </w:rPr>
      </w:pPr>
      <w:r>
        <w:rPr>
          <w:b/>
          <w:iCs/>
        </w:rPr>
        <w:t>Classroom Course</w:t>
      </w:r>
      <w:bookmarkEnd w:id="1"/>
      <w:r>
        <w:rPr>
          <w:b/>
          <w:iCs/>
        </w:rPr>
        <w:t>:</w:t>
      </w:r>
      <w:r>
        <w:rPr>
          <w:b/>
          <w:iCs/>
        </w:rPr>
        <w:tab/>
      </w:r>
      <w:sdt>
        <w:sdtPr>
          <w:rPr>
            <w:b/>
            <w:iCs/>
          </w:rPr>
          <w:id w:val="-104969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4AB8DB9F" wp14:editId="30CE3BED">
            <wp:extent cx="304800" cy="304800"/>
            <wp:effectExtent l="0" t="0" r="0" b="0"/>
            <wp:docPr id="15" name="Picture 15" descr="presentation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entation-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>curriculum is taught by a trainer in classroom</w:t>
      </w:r>
    </w:p>
    <w:p w:rsidR="00490D31" w:rsidRDefault="00490D31" w:rsidP="00490D31">
      <w:pPr>
        <w:rPr>
          <w:b/>
          <w:iCs/>
        </w:rPr>
      </w:pPr>
      <w:r>
        <w:rPr>
          <w:b/>
          <w:iCs/>
        </w:rPr>
        <w:t>DVD or VHS: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-94415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72DDD2C7" wp14:editId="42EC1AC6">
            <wp:extent cx="304800" cy="304800"/>
            <wp:effectExtent l="0" t="0" r="0" b="0"/>
            <wp:docPr id="16" name="Picture 16" descr="video-marketing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deo-marketing-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 xml:space="preserve">can be taught by trainer or </w:t>
      </w:r>
      <w:proofErr w:type="spellStart"/>
      <w:r>
        <w:rPr>
          <w:b/>
          <w:iCs/>
        </w:rPr>
        <w:t>self taught</w:t>
      </w:r>
      <w:proofErr w:type="spellEnd"/>
    </w:p>
    <w:p w:rsidR="00490D31" w:rsidRDefault="00490D31" w:rsidP="00490D31">
      <w:pPr>
        <w:ind w:firstLine="720"/>
        <w:rPr>
          <w:b/>
          <w:iCs/>
        </w:rPr>
      </w:pPr>
      <w:r w:rsidRPr="00C713B5">
        <w:rPr>
          <w:b/>
          <w:u w:val="single"/>
        </w:rPr>
        <w:t>Description</w:t>
      </w:r>
    </w:p>
    <w:p w:rsidR="00490D31" w:rsidRDefault="00490D31" w:rsidP="00490D31">
      <w:pPr>
        <w:rPr>
          <w:b/>
          <w:iCs/>
        </w:rPr>
      </w:pPr>
      <w:proofErr w:type="spellStart"/>
      <w:r>
        <w:rPr>
          <w:b/>
          <w:iCs/>
        </w:rPr>
        <w:t>Self Teach</w:t>
      </w:r>
      <w:proofErr w:type="spellEnd"/>
      <w:r>
        <w:rPr>
          <w:b/>
          <w:iCs/>
        </w:rPr>
        <w:t xml:space="preserve">: 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4086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76CBE8C8" wp14:editId="07AE2C1B">
            <wp:extent cx="304800" cy="304800"/>
            <wp:effectExtent l="0" t="0" r="0" b="0"/>
            <wp:docPr id="17" name="Picture 17" descr="tags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gs-ic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>
        <w:rPr>
          <w:b/>
          <w:iCs/>
        </w:rPr>
        <w:tab/>
        <w:t>curriculum designed to be self-taught – online, videos etc</w:t>
      </w:r>
      <w:proofErr w:type="gramStart"/>
      <w:r>
        <w:rPr>
          <w:b/>
          <w:iCs/>
        </w:rPr>
        <w:t>..</w:t>
      </w:r>
      <w:proofErr w:type="gramEnd"/>
      <w:r>
        <w:rPr>
          <w:b/>
          <w:iCs/>
        </w:rPr>
        <w:tab/>
      </w:r>
    </w:p>
    <w:p w:rsidR="00490D31" w:rsidRDefault="00490D31" w:rsidP="00490D31">
      <w:pPr>
        <w:rPr>
          <w:b/>
          <w:iCs/>
        </w:rPr>
      </w:pPr>
      <w:r>
        <w:rPr>
          <w:b/>
          <w:iCs/>
        </w:rPr>
        <w:t xml:space="preserve">Certification Course: </w:t>
      </w:r>
      <w:r>
        <w:rPr>
          <w:b/>
          <w:iCs/>
        </w:rPr>
        <w:tab/>
      </w:r>
      <w:sdt>
        <w:sdtPr>
          <w:rPr>
            <w:b/>
            <w:iCs/>
          </w:rPr>
          <w:id w:val="196315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3FDECD91" wp14:editId="618111A2">
            <wp:extent cx="304800" cy="304800"/>
            <wp:effectExtent l="0" t="0" r="0" b="0"/>
            <wp:docPr id="18" name="Picture 18" descr="rank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nk-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>certification by State of National Organization</w:t>
      </w:r>
    </w:p>
    <w:p w:rsidR="00490D31" w:rsidRDefault="00490D31" w:rsidP="00490D31">
      <w:pPr>
        <w:rPr>
          <w:b/>
          <w:iCs/>
        </w:rPr>
      </w:pPr>
      <w:r>
        <w:rPr>
          <w:b/>
          <w:iCs/>
        </w:rPr>
        <w:t>Customized: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107038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2F8E6B83" wp14:editId="05BF5D81">
            <wp:extent cx="304800" cy="304800"/>
            <wp:effectExtent l="0" t="0" r="0" b="0"/>
            <wp:docPr id="19" name="Picture 19" descr="research-development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earch-development-ic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>curriculum can be customized depending on needs</w:t>
      </w:r>
      <w:r>
        <w:rPr>
          <w:b/>
          <w:iCs/>
        </w:rPr>
        <w:tab/>
      </w:r>
    </w:p>
    <w:p w:rsidR="00490D31" w:rsidRDefault="00490D31" w:rsidP="00490D31">
      <w:pPr>
        <w:rPr>
          <w:b/>
          <w:iCs/>
        </w:rPr>
      </w:pPr>
      <w:r>
        <w:rPr>
          <w:b/>
          <w:iCs/>
        </w:rPr>
        <w:t xml:space="preserve">Train the Trainer: </w:t>
      </w:r>
      <w:r>
        <w:rPr>
          <w:b/>
          <w:iCs/>
        </w:rPr>
        <w:tab/>
      </w:r>
      <w:sdt>
        <w:sdtPr>
          <w:rPr>
            <w:b/>
            <w:iCs/>
          </w:rPr>
          <w:id w:val="210283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7E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1972DA55" wp14:editId="662EB8C2">
            <wp:extent cx="304800" cy="304800"/>
            <wp:effectExtent l="0" t="0" r="0" b="0"/>
            <wp:docPr id="20" name="Picture 20" descr="target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rget-ic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bookmarkStart w:id="2" w:name="Participant"/>
      <w:r>
        <w:rPr>
          <w:b/>
          <w:iCs/>
        </w:rPr>
        <w:tab/>
        <w:t>exclusively for trainers</w:t>
      </w:r>
    </w:p>
    <w:bookmarkEnd w:id="2"/>
    <w:p w:rsidR="00490D31" w:rsidRPr="00C713B5" w:rsidRDefault="00490D31" w:rsidP="00490D31">
      <w:pPr>
        <w:ind w:firstLine="720"/>
        <w:rPr>
          <w:b/>
          <w:iCs/>
          <w:u w:val="single"/>
        </w:rPr>
      </w:pPr>
      <w:r w:rsidRPr="00C713B5">
        <w:rPr>
          <w:b/>
          <w:iCs/>
          <w:u w:val="single"/>
        </w:rPr>
        <w:t>Other</w:t>
      </w:r>
    </w:p>
    <w:p w:rsidR="00490D31" w:rsidRDefault="00490D31" w:rsidP="00490D31">
      <w:pPr>
        <w:rPr>
          <w:b/>
          <w:iCs/>
        </w:rPr>
      </w:pPr>
      <w:r>
        <w:rPr>
          <w:b/>
          <w:iCs/>
        </w:rPr>
        <w:t>On-site Vehicle Required:</w:t>
      </w:r>
      <w:r>
        <w:rPr>
          <w:b/>
          <w:iCs/>
        </w:rPr>
        <w:tab/>
      </w:r>
      <w:sdt>
        <w:sdtPr>
          <w:rPr>
            <w:b/>
            <w:iCs/>
          </w:rPr>
          <w:id w:val="198150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2972C810" wp14:editId="3371E2A2">
            <wp:extent cx="333375" cy="333375"/>
            <wp:effectExtent l="0" t="0" r="9525" b="9525"/>
            <wp:docPr id="21" name="Picture 21" descr="bus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sIc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 </w:t>
      </w:r>
      <w:r>
        <w:rPr>
          <w:b/>
          <w:iCs/>
        </w:rPr>
        <w:tab/>
        <w:t xml:space="preserve">vehicle needed as part of training </w:t>
      </w:r>
    </w:p>
    <w:p w:rsidR="00490D31" w:rsidRDefault="00490D31" w:rsidP="00490D31">
      <w:pPr>
        <w:rPr>
          <w:b/>
          <w:iCs/>
        </w:rPr>
      </w:pPr>
      <w:r>
        <w:rPr>
          <w:b/>
          <w:iCs/>
        </w:rPr>
        <w:t xml:space="preserve">Travel Required:  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-38387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33102C01" wp14:editId="0E750353">
            <wp:extent cx="304800" cy="304800"/>
            <wp:effectExtent l="0" t="0" r="0" b="0"/>
            <wp:docPr id="22" name="Picture 22" descr="search-engine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rch-engine-ic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>
        <w:rPr>
          <w:b/>
          <w:iCs/>
        </w:rPr>
        <w:tab/>
        <w:t>training is not local and requires travel expenses</w:t>
      </w:r>
    </w:p>
    <w:p w:rsidR="00490D31" w:rsidRDefault="00490D31" w:rsidP="00490D31">
      <w:pPr>
        <w:rPr>
          <w:b/>
          <w:iCs/>
        </w:rPr>
      </w:pPr>
      <w:r>
        <w:rPr>
          <w:b/>
          <w:iCs/>
        </w:rPr>
        <w:t>Not exclusive to transit:</w:t>
      </w:r>
      <w:r>
        <w:rPr>
          <w:b/>
          <w:iCs/>
        </w:rPr>
        <w:tab/>
      </w:r>
      <w:sdt>
        <w:sdtPr>
          <w:rPr>
            <w:b/>
            <w:iCs/>
          </w:rPr>
          <w:id w:val="38630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3A0D3C47" wp14:editId="28CE4151">
            <wp:extent cx="304800" cy="304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global-icon.png"/>
                    <pic:cNvPicPr/>
                  </pic:nvPicPr>
                  <pic:blipFill>
                    <a:blip r:embed="rId2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>
        <w:rPr>
          <w:b/>
          <w:iCs/>
        </w:rPr>
        <w:tab/>
        <w:t xml:space="preserve">training was not originally designed for transit </w:t>
      </w:r>
    </w:p>
    <w:p w:rsidR="00F47613" w:rsidRDefault="00490D31" w:rsidP="009322CE">
      <w:r>
        <w:rPr>
          <w:b/>
          <w:iCs/>
        </w:rPr>
        <w:t xml:space="preserve">Used in NC: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101187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iCs/>
          <w:noProof/>
        </w:rPr>
        <w:drawing>
          <wp:inline distT="0" distB="0" distL="0" distR="0" wp14:anchorId="0BAC8BE2" wp14:editId="757F0D34">
            <wp:extent cx="362343" cy="3271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NC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3"/>
                    <a:stretch/>
                  </pic:blipFill>
                  <pic:spPr bwMode="auto">
                    <a:xfrm>
                      <a:off x="0" y="0"/>
                      <a:ext cx="366749" cy="331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iCs/>
        </w:rPr>
        <w:tab/>
        <w:t>training is currently used by NC grant recipients</w:t>
      </w:r>
    </w:p>
    <w:sectPr w:rsidR="00F47613" w:rsidSect="00CB089A"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B4" w:rsidRDefault="00F954B4" w:rsidP="00F725F0">
      <w:pPr>
        <w:spacing w:after="0" w:line="240" w:lineRule="auto"/>
      </w:pPr>
      <w:r>
        <w:separator/>
      </w:r>
    </w:p>
  </w:endnote>
  <w:endnote w:type="continuationSeparator" w:id="0">
    <w:p w:rsidR="00F954B4" w:rsidRDefault="00F954B4" w:rsidP="00F7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D31" w:rsidRPr="00440796" w:rsidRDefault="00490D31" w:rsidP="005F0C15">
    <w:pPr>
      <w:pStyle w:val="Footer"/>
      <w:pBdr>
        <w:top w:val="thinThickSmallGap" w:sz="24" w:space="0" w:color="622423"/>
      </w:pBdr>
      <w:tabs>
        <w:tab w:val="clear" w:pos="46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E4" w:rsidRPr="00440796" w:rsidRDefault="00F954B4" w:rsidP="007C758C">
    <w:pPr>
      <w:pStyle w:val="Footer"/>
      <w:pBdr>
        <w:top w:val="thinThickSmallGap" w:sz="24" w:space="1" w:color="622423"/>
      </w:pBdr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B4" w:rsidRDefault="00F954B4" w:rsidP="00F725F0">
      <w:pPr>
        <w:spacing w:after="0" w:line="240" w:lineRule="auto"/>
      </w:pPr>
      <w:r>
        <w:separator/>
      </w:r>
    </w:p>
  </w:footnote>
  <w:footnote w:type="continuationSeparator" w:id="0">
    <w:p w:rsidR="00F954B4" w:rsidRDefault="00F954B4" w:rsidP="00F7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135E"/>
    <w:multiLevelType w:val="hybridMultilevel"/>
    <w:tmpl w:val="46F8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056D"/>
    <w:multiLevelType w:val="hybridMultilevel"/>
    <w:tmpl w:val="B1DE1B92"/>
    <w:lvl w:ilvl="0" w:tplc="89B0C2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36940"/>
    <w:multiLevelType w:val="hybridMultilevel"/>
    <w:tmpl w:val="FF086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8E"/>
    <w:rsid w:val="000661FE"/>
    <w:rsid w:val="000754AE"/>
    <w:rsid w:val="0014695A"/>
    <w:rsid w:val="00155395"/>
    <w:rsid w:val="00162B72"/>
    <w:rsid w:val="00167EB0"/>
    <w:rsid w:val="001758DC"/>
    <w:rsid w:val="002151C2"/>
    <w:rsid w:val="00284B7E"/>
    <w:rsid w:val="002A58A9"/>
    <w:rsid w:val="003070A1"/>
    <w:rsid w:val="0037029E"/>
    <w:rsid w:val="0039599D"/>
    <w:rsid w:val="00490D31"/>
    <w:rsid w:val="004E7BF5"/>
    <w:rsid w:val="00542609"/>
    <w:rsid w:val="006A4B19"/>
    <w:rsid w:val="007F4A22"/>
    <w:rsid w:val="00853027"/>
    <w:rsid w:val="00855560"/>
    <w:rsid w:val="00856896"/>
    <w:rsid w:val="008E6261"/>
    <w:rsid w:val="009322CE"/>
    <w:rsid w:val="00A2020C"/>
    <w:rsid w:val="00A81422"/>
    <w:rsid w:val="00A9754D"/>
    <w:rsid w:val="00BC5BDC"/>
    <w:rsid w:val="00BE24DC"/>
    <w:rsid w:val="00CB089A"/>
    <w:rsid w:val="00CD12A5"/>
    <w:rsid w:val="00DB6FE3"/>
    <w:rsid w:val="00DF598E"/>
    <w:rsid w:val="00F366FB"/>
    <w:rsid w:val="00F47613"/>
    <w:rsid w:val="00F725F0"/>
    <w:rsid w:val="00F954B4"/>
    <w:rsid w:val="00FA0403"/>
    <w:rsid w:val="00F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1528C-5073-434E-86E9-93131C87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RLS 2-Heading"/>
    <w:basedOn w:val="Heading1"/>
    <w:next w:val="Normal"/>
    <w:link w:val="Heading2Char"/>
    <w:qFormat/>
    <w:rsid w:val="00F47613"/>
    <w:pPr>
      <w:keepNext w:val="0"/>
      <w:keepLines w:val="0"/>
      <w:spacing w:before="0" w:line="264" w:lineRule="auto"/>
      <w:ind w:left="274"/>
      <w:outlineLvl w:val="1"/>
    </w:pPr>
    <w:rPr>
      <w:rFonts w:ascii="Cambria" w:eastAsia="Calibri" w:hAnsi="Cambria" w:cs="Times New Roman"/>
      <w:b/>
      <w:cap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98E"/>
    <w:pPr>
      <w:ind w:left="720"/>
      <w:contextualSpacing/>
    </w:pPr>
  </w:style>
  <w:style w:type="paragraph" w:styleId="NoSpacing">
    <w:name w:val="No Spacing"/>
    <w:uiPriority w:val="1"/>
    <w:qFormat/>
    <w:rsid w:val="0014695A"/>
    <w:pPr>
      <w:spacing w:after="0" w:line="240" w:lineRule="auto"/>
    </w:pPr>
  </w:style>
  <w:style w:type="character" w:customStyle="1" w:styleId="Heading2Char">
    <w:name w:val="Heading 2 Char"/>
    <w:aliases w:val="RLS 2-Heading Char"/>
    <w:basedOn w:val="DefaultParagraphFont"/>
    <w:link w:val="Heading2"/>
    <w:rsid w:val="00F47613"/>
    <w:rPr>
      <w:rFonts w:ascii="Cambria" w:eastAsia="Calibri" w:hAnsi="Cambria" w:cs="Times New Roman"/>
      <w:b/>
      <w:cap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613"/>
    <w:pPr>
      <w:tabs>
        <w:tab w:val="center" w:pos="4680"/>
        <w:tab w:val="right" w:pos="9360"/>
      </w:tabs>
      <w:spacing w:after="0" w:line="264" w:lineRule="auto"/>
      <w:ind w:left="270"/>
    </w:pPr>
    <w:rPr>
      <w:rFonts w:ascii="Cambria" w:eastAsia="Calibri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47613"/>
    <w:rPr>
      <w:rFonts w:ascii="Cambria" w:eastAsia="Calibri" w:hAnsi="Cambr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47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7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5F0"/>
  </w:style>
  <w:style w:type="paragraph" w:styleId="BalloonText">
    <w:name w:val="Balloon Text"/>
    <w:basedOn w:val="Normal"/>
    <w:link w:val="BalloonTextChar"/>
    <w:uiPriority w:val="99"/>
    <w:semiHidden/>
    <w:unhideWhenUsed/>
    <w:rsid w:val="0093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microsoft.com/office/2007/relationships/hdphoto" Target="media/hdphoto2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jpeg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AC7C6A244804A9CD6F39D302CB9B8" ma:contentTypeVersion="3" ma:contentTypeDescription="Create a new document." ma:contentTypeScope="" ma:versionID="390e5ae8a018027456f07efa593c4d0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c0d0ad33278a91dbb9f73f4327023f5f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ExpirationDate" minOccurs="0"/>
                <xsd:element ref="ns1:PublishingStart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URL" ma:index="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6f00c2e-ac5c-418b-9f13-a0771dbd417d" xsi:nil="true"/>
    <PublishingExpirationDate xmlns="http://schemas.microsoft.com/sharepoint/v3" xsi:nil="true"/>
    <PublishingStartDate xmlns="http://schemas.microsoft.com/sharepoint/v3" xsi:nil="true"/>
    <_dlc_DocId xmlns="16f00c2e-ac5c-418b-9f13-a0771dbd417d">CONNECT-143312991-28</_dlc_DocId>
    <_dlc_DocIdUrl xmlns="16f00c2e-ac5c-418b-9f13-a0771dbd417d">
      <Url>https://connect16.ncdot.gov/business/Transit/PTDTraining-Toolkit/_layouts/15/DocIdRedir.aspx?ID=CONNECT-143312991-28</Url>
      <Description>CONNECT-143312991-28</Description>
    </_dlc_DocIdUrl>
    <URL xmlns="http://schemas.microsoft.com/sharepoint/v3">
      <Url xsi:nil="true"/>
      <Description xsi:nil="true"/>
    </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F10D59C08794BB2C10439863E17C1" ma:contentTypeVersion="18" ma:contentTypeDescription="Create a new document." ma:contentTypeScope="" ma:versionID="10bf6752c039b322cbaa760e56a49e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f5fcd5ba40015dfb894c6a0e6c89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27E117F-7ADD-4A13-B5BA-ADF8D41BDCF8}"/>
</file>

<file path=customXml/itemProps2.xml><?xml version="1.0" encoding="utf-8"?>
<ds:datastoreItem xmlns:ds="http://schemas.openxmlformats.org/officeDocument/2006/customXml" ds:itemID="{A764954E-E603-40B4-81E2-34446C3B1435}"/>
</file>

<file path=customXml/itemProps3.xml><?xml version="1.0" encoding="utf-8"?>
<ds:datastoreItem xmlns:ds="http://schemas.openxmlformats.org/officeDocument/2006/customXml" ds:itemID="{0B3645C4-8157-41CD-B284-0E7074298031}"/>
</file>

<file path=customXml/itemProps4.xml><?xml version="1.0" encoding="utf-8"?>
<ds:datastoreItem xmlns:ds="http://schemas.openxmlformats.org/officeDocument/2006/customXml" ds:itemID="{8726B47A-0E39-41CD-ACEC-D0F448798D84}"/>
</file>

<file path=customXml/itemProps5.xml><?xml version="1.0" encoding="utf-8"?>
<ds:datastoreItem xmlns:ds="http://schemas.openxmlformats.org/officeDocument/2006/customXml" ds:itemID="{9F275EE6-F5D2-44AA-A340-B45AA8D799C3}"/>
</file>

<file path=customXml/itemProps6.xml><?xml version="1.0" encoding="utf-8"?>
<ds:datastoreItem xmlns:ds="http://schemas.openxmlformats.org/officeDocument/2006/customXml" ds:itemID="{1AA7D82A-902E-4DAB-B6F8-665A42A6D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KShawn</dc:creator>
  <cp:keywords/>
  <dc:description/>
  <cp:lastModifiedBy>KShawn</cp:lastModifiedBy>
  <cp:revision>2</cp:revision>
  <cp:lastPrinted>2015-01-08T15:40:00Z</cp:lastPrinted>
  <dcterms:created xsi:type="dcterms:W3CDTF">2015-05-04T12:58:00Z</dcterms:created>
  <dcterms:modified xsi:type="dcterms:W3CDTF">2015-05-04T12:58:00Z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0x0101005ECAC7C6A244804A9CD6F39D302CB9B8</vt:lpwstr>
  </property>
  <property fmtid="{D5CDD505-2E9C-101B-9397-08002B2CF9AE}" pid="3" name="_dlc_DocIdItemGuid">
    <vt:lpwstr>c63b8872-5ca6-4588-aed4-0750b98691b4</vt:lpwstr>
  </property>
  <property fmtid="{D5CDD505-2E9C-101B-9397-08002B2CF9AE}" pid="6" name="_dlc_DocId">
    <vt:lpwstr>CONNECTSITE-1121-31</vt:lpwstr>
  </property>
  <property fmtid="{D5CDD505-2E9C-101B-9397-08002B2CF9AE}" pid="7" name="_dlc_DocIdUrl">
    <vt:lpwstr>https://connect.ncdot.gov/site/PTD-Training-Toolkit/_layouts/DocIdRedir.aspx?ID=CONNECTSITE-1121-31, CONNECTSITE-1121-31</vt:lpwstr>
  </property>
  <property fmtid="{D5CDD505-2E9C-101B-9397-08002B2CF9AE}" pid="8" name="Order">
    <vt:r8>2100</vt:r8>
  </property>
</Properties>
</file>